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Cedrus deodara</text:h>
      <text:p text:style-name="Definition_20_Term_20_Tight">Název taxonu</text:p>
      <text:p text:style-name="Definition_20_Definition_20_Tight">Cedrus deodara</text:p>
      <text:p text:style-name="Definition_20_Term_20_Tight">Vědecký název taxonu</text:p>
      <text:p text:style-name="Definition_20_Definition_20_Tight">Cedrus deodara</text:p>
      <text:p text:style-name="Definition_20_Term_20_Tight">Jména autorů, kteří taxon popsali</text:p>
      <text:p text:style-name="Definition_20_Definition_20_Tight">
        <text:a xlink:type="simple" xlink:href="/taxon-authors/389" office:name="">
          <text:span text:style-name="Definition">(Roxb.) Loud.</text:span>
        </text:a>
      </text:p>
      <text:p text:style-name="Definition_20_Term_20_Tight">Odrůda</text:p>
      <text:p text:style-name="Definition_20_Definition_20_Tight">´Pendula´</text:p>
      <text:p text:style-name="Definition_20_Term_20_Tight">Český název</text:p>
      <text:p text:style-name="Definition_20_Definition_20_Tight">cedr himalájský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7" office:name="">
          <text:span text:style-name="Definition">Cedrus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rozšířen v Himálajích, zejména v oblasti Kašmíru, také v Afgánistanu, často v nadmořských výškách 2000-3500 m.n.m.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 ČR je jeho výška limitována mrazuvzdorností, nejčastěji se pohybuje pouze mezi 5-15 m. Koruna stromu je kuželovitá. Zakončena je terminálním výhonem, který je bičovitě protáhlý a často až obloukovitě převisající. Nápadně převisavé jsou i konce postraních větví, které jsou uspořádány v horizontálních liniích a deskovitě.</text:p>
      <text:p text:style-name="Definition_20_Term_20_Tight">Výhony</text:p>
      <text:p text:style-name="Definition_20_Definition_20_Tight">šedé, hustě chlupaté, s vyniklými listovými polštářky, na starších výhonech s četnými brachyblasty.</text:p>
      <text:p text:style-name="Definition_20_Term_20_Tight">Pupeny</text:p>
      <text:p text:style-name="Definition_20_Definition_20_Tight">protáhle vejčité a světle hnědé, s malým počtem krycích šupin, spíše slabě pryskyřičnaté, některé neprorůstají v letorosty, ale přechází v brachyblasty.</text:p>
      <text:p text:style-name="Definition_20_Term_20_Tight">Listy</text:p>
      <text:p text:style-name="Definition_20_Definition_20_Tight">relativně dlouhé, zhruba 2,5-5 x 1,5-2 mm velké jehlice vyrůstají ponejvíce ve shlucích z brachyblastů nebo ve střídavém postavení na letorostech i jednotlivě. Jsou 3-5 hranné, tuhé, poněkud měkčí než u ostatních cedrů, avšak rovněž špičaté. Nasedají na odstávající listové polštářky a mají šedozelenou až stříbřitě namodralou barvu. Na průřezu jsou zhruba stejně široké jako vysoké.</text:p>
      <text:p text:style-name="Definition_20_Term_20_Tight">Plody</text:p>
      <text:p text:style-name="Definition_20_Definition_20_Tight">vejcovité šištice jsou zhruba 7-11 x 5 cm velké, na vrcholu zaokrouhlené, se širokými (až 5 cm) a oblými plodními šupinami, ve zralosti rozpadavé, na větvích vzpřímeně postavené, dozrávají druhým rokem.</text:p>
      <text:p text:style-name="Definition_20_Term_20_Tight">Kůra a borka</text:p>
      <text:p text:style-name="Definition_20_Definition_20_Tight">v mládí světle šedá a hladká, ve vyšším věku černošedá až černá, podélně brázditá.</text:p>
      <text:p text:style-name="Definition_20_Term_20_Tight">Možnost záměny taxonu (+ rozlišující rozhodný znak)</text:p>
      <text:p text:style-name="Definition_20_Definition_20_Tight">Cedrus libani - koruna ve stáří je široce deštníkovitě rozprostřená, s vodorovně rozloženými nepřevisavými větvemi, v mládí se zohlým vzrůstným vrcholem, výhony žlutavé, prakticky lysé, jehlice až 3-3,5 cm dlouhé, tmavězelené, na průřezu širší než vysoké; Cedrus atlantica - koruna široce kuželovitá s četnými vystoupavě rostoucími větvemi, i v mládí s terminálem takřka vzpřímeným, vyhony šedožluté, hustě chlupaté, jehlice modrozelené, relativně krátké (1,5-2,5 mm délky), zhruba stejně široké jako vysoké.</text:p>
      <text:p text:style-name="Definition_20_Term_20_Tight">Dlouhověkost</text:p>
      <text:p text:style-name="Definition_20_Definition_20_Tight">v ČR krátkověký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přednostně světlomilný druh, který však obstojně snáší i polohy v polostínu.</text:p>
      <text:p text:style-name="Definition_20_Term_20_Tight">Faktor tepla</text:p>
      <text:p text:style-name="Definition_20_Definition_20_Tight">v našich podmínkách značně teplomilný a choulostivý druh, který je možno pěstovat jen na zvláště chráněných závětrných lokalitách. Vhodná jsou celoročně teplá stanoviště s dlouhými léty. V mládí poměrně silně omrzá. Za silných zim mohou zmrzat i starší a staré odrostlé rostliny. S ohledem na jarní mrazy je třeba se vyvarovat výsadeb na jižní a také západní expozice. Na vhodné lokality lze doporučit pouze do oblasti I.</text:p>
      <text:p text:style-name="Definition_20_Term_20_Tight">Faktor vody</text:p>
      <text:p text:style-name="Definition_20_Definition_20_Tight">preferuje stanoviště s průměrnou dostupností půdní vláhy, případně půdy poněkud vlhčí, upřednostňuje rovněž vyšší vzdušnou vlhkost, vůči suchému vzduchu se však zdá být dostatečně tolerantní.</text:p>
      <text:p text:style-name="Definition_20_Term_20_Tight">Faktor půdy</text:p>
      <text:p text:style-name="Definition_20_Definition_20_Tight">vyžaduje půdy propustné, nejlépe středně těžké či těžší, lépe poněkud živnější a spíše na kyselých podkladech, celkem dobře roste i na půdách skeletnatých a kamenitých, pokud jsou dobře zásobeny vodou.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XI.-IV.</text:p>
      <text:p text:style-name="Definition_20_Term_20_Tight">Použití</text:p>
      <text:p text:style-name="Definition_20_Definition_20_Tight">velmi atraktivní a nápadná dřevina používaná jako solitéra. Vzhledem k omezené mrazuvzdornosti je třeba brát zvláštní zřetel na výběr lokality. Doplňkový či sbírkový druh. V posledních letech se hojněji rozšiřuje.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poněkud rychleji rostoucí druh, toleruje znečištění a městské prostředí.</text:p>
      <text:h text:style-name="Heading_20_4" text:outline-level="4">Množení</text:h>
      <text:p text:style-name="Definition_20_Term_20_Tight">Množení</text:p>
      <text:p text:style-name="Definition_20_Definition_20_Tight">Přímý výsev, Roubování, Roubování - Kopulace a Roubování - Za kůru</text:p>
      <text:p text:style-name="Definition_20_Term_20_Tight">Množení - poznámka</text:p>
      <text:p text:style-name="Definition_20_Definition_20_Tight">původní druh generativně nebo roubováním (na modříny nebo mrazuvzdornější cedr libanonský), kultivary roubováním.</text:p>
      <text:p text:style-name="Definition_20_Term_20_Tight">Odrůdy</text:p>
      <text:p text:style-name="Definition_20_Definition_20_Tight">´Pendula´- šedomodré zbarvení, nápadně převisavý růst, 5 m; ´Well´s Golden´ - při rašení mladé jehlice zabarveny do žluta, pozdeji spíše šedomodrý, 10-15 m; ´Karl Fuchs´- nápadně modré jehlice, užší vzrůst, 10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5" office:name="">
              <text:span text:style-name="Definition">BZA - K Lužánkám / Botanická zahrada a arboretum Brno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(´Pendula´- roste poblíž trafostanice.)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(´Well´s Golden´- roste před vstupem do budovy po pravé straně.)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