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Acmella oleracea</text:h>
      <text:p text:style-name="Definition_20_Term_20_Tight">Název taxonu</text:p>
      <text:p text:style-name="Definition_20_Definition_20_Tight">Acmella oleracea</text:p>
      <text:p text:style-name="Definition_20_Term_20_Tight">Vědecký název taxonu</text:p>
      <text:p text:style-name="Definition_20_Definition_20_Tight">Acmella oleracea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Spilant</text:p>
      <text:p text:style-name="Definition_20_Term_20_Tight">Český název</text:p>
      <text:p text:style-name="Definition_20_Definition_20_Tight">Plamatka zelná</text:p>
      <text:p text:style-name="Definition_20_Term_20_Tight">Synonyma (zahradnicky používaný název)</text:p>
      <text:p text:style-name="Definition_20_Definition_20_Tight">Spilanthes oleracea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6" office:name="">
          <text:span text:style-name="Definition">Acmella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Amerika</text:p>
      <text:h text:style-name="Heading_20_4" text:outline-level="4">Zařazení</text:h>
      <text:p text:style-name="Definition_20_Term_20_Tight">Pěstitelská skupina</text:p>
      <text:p text:style-name="Definition_20_Definition_20_Tight">Letnička nepravá a Léčivá a kořeninová rostlina</text:p>
      <text:p text:style-name="Definition_20_Term_20_Tight">Zařazení podle původu, nároků na pěstování a použití - poznámka</text:p>
      <text:p text:style-name="Definition_20_Definition_20_Tight">humózní, propustné zeminy</text:p>
      <text:h text:style-name="Heading_20_4" text:outline-level="4">Popisné a identifikační znaky</text:h>
      <text:p text:style-name="Definition_20_Term_20_Tight">Habitus</text:p>
      <text:p text:style-name="Definition_20_Definition_20_Tight">20-30 cm vysoká, rozprostřená lodyha</text:p>
      <text:p text:style-name="Definition_20_Term_20_Tight">Listy</text:p>
      <text:p text:style-name="Definition_20_Definition_20_Tight">vstřícné, řapíkaté, široce vejčité, po kraji vykrajovaně zubaté</text:p>
      <text:p text:style-name="Definition_20_Term_20_Tight">Květenství</text:p>
      <text:p text:style-name="Definition_20_Definition_20_Tight">dlouze stopkatý, vejčitý úbor</text:p>
      <text:p text:style-name="Definition_20_Term_20_Tight">Květy</text:p>
      <text:p text:style-name="Definition_20_Definition_20_Tight">kvítky v úborech směstnané, koruny trubkovité, bělavé, žluté nebo nachové</text:p>
      <text:p text:style-name="Definition_20_Term_20_Tight">Plody</text:p>
      <text:p text:style-name="Definition_20_Definition_20_Tight">nažky</text:p>
      <text:p text:style-name="Definition_20_Term_20_Tight">Semena</text:p>
      <text:p text:style-name="Definition_20_Definition_20_Tight">nažky s 2-3 osinami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Listopad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nenáročná</text:p>
      <text:p text:style-name="Definition_20_Term_20_Tight">Faktor vody</text:p>
      <text:p text:style-name="Definition_20_Definition_20_Tight">ne na prosýchavých půdách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Předpěstování sadby a Bylinné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