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Hemerocallis</text:h>
      <text:p text:style-name="Definition_20_Term_20_Tight">Název taxonu</text:p>
      <text:p text:style-name="Definition_20_Definition_20_Tight">Hemerocallis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´Second Street´</text:p>
      <text:p text:style-name="Definition_20_Term_20_Tight">Český název</text:p>
      <text:p text:style-name="Definition_20_Definition_20_Tight">denivka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Čínsko-japonská oblast</text:p>
      <text:p text:style-name="Definition_20_Term_20_Tight">Biogeografické regiony - poznámka</text:p>
      <text:p text:style-name="Definition_20_Definition_20_Tight">východní Asie, některé ze Středomoří, Japonska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zelených, mečovitých listů</text:p>
      <text:p text:style-name="Definition_20_Term_20_Tight">Kořen</text:p>
      <text:p text:style-name="Definition_20_Definition_20_Tight">svazčité, dužnaté kořeny</text:p>
      <text:p text:style-name="Definition_20_Term_20_Tight">Výhony</text:p>
      <text:p text:style-name="Definition_20_Definition_20_Tight">do 100 cm</text:p>
      <text:p text:style-name="Definition_20_Term_20_Tight">Listy</text:p>
      <text:p text:style-name="Definition_20_Definition_20_Tight">úzké, žlábkovité, dlouhé</text:p>
      <text:p text:style-name="Definition_20_Term_20_Tight">Květy</text:p>
      <text:p text:style-name="Definition_20_Definition_20_Tight">Květy tvořeny šesti okvětními lístky, nálevkovité, s minimální životností, žluté, oranžové, červené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