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´Cegledi Arany´</text:h>
      <text:p text:style-name="Definition_20_Term_20_Tight">Název taxonu</text:p>
      <text:p text:style-name="Definition_20_Definition_20_Tight">Prunus armeniaca ´Cegledi Arany´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´Ceglédi arany´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Maďarsko</text:p>
      <text:h text:style-name="Heading_20_4" text:outline-level="4">Zařazení</text:h>
      <text:p text:style-name="Definition_20_Term_20_Tight">Fytocenologický původ</text:p>
      <text:p text:style-name="Definition_20_Definition_20_Tight">´Ceglédi óriás´ x ´Rozsa barack´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polokulovitá, rozložitá koruna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velké (40-45 g), žluté barvy, dužnina pevná, harmonické chuti</text:p>
      <text:h text:style-name="Heading_20_4" text:outline-level="4">Doba kvetení</text:h>
      <text:p text:style-name="Definition_20_Term_20_Tight">Doba kvetení - poznámka</text:p>
      <text:p text:style-name="Definition_20_Definition_20_Tight">pozdní</text:p>
      <text:h text:style-name="Heading_20_4" text:outline-level="4">Doba zrání</text:h>
      <text:p text:style-name="Definition_20_Term_20_Tight">Doba zrání - poznámka</text:p>
      <text:p text:style-name="Definition_20_Definition_20_Tight">střední</text:p>
      <text:h text:style-name="Heading_20_4" text:outline-level="4">Nároky na stanoviště</text:h>
      <text:p text:style-name="Definition_20_Term_20_Tight">Faktor tepla</text:p>
      <text:p text:style-name="Definition_20_Definition_20_Tight">dobrá mrazuodolnost</text:p>
      <text:h text:style-name="Heading_20_4" text:outline-level="4">Užitné vlastnosti</text:h>
      <text:p text:style-name="Definition_20_Term_20_Tight">Růstové i jiné druhově specifické vlastnosti</text:p>
      <text:p text:style-name="Definition_20_Definition_20_Tight">velmi silně vzrůstná</text:p>
      <text:p text:style-name="Definition_20_Term_20_Tight">Plodnost</text:p>
      <text:p text:style-name="Definition_20_Definition_20_Tight">vysoká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NfNDdfMTkyX2dvZ29sa292YV9QcnVudXNfYXJtZW5pYWNhX0NlZ2xlZGlfYXJhbnlfX3Bsb2R5LmpwZyJdXQ?sha=d9e36214" office:name="">
          <text:span text:style-name="Definition">
            <draw:frame svg:width="270pt" svg:height="186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