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Phlox drummondii</text:h>
      <text:p text:style-name="Definition_20_Term_20_Tight">Název taxonu</text:p>
      <text:p text:style-name="Definition_20_Definition_20_Tight">Phlox drummondii</text:p>
      <text:p text:style-name="Definition_20_Term_20_Tight">Vědecký název taxonu</text:p>
      <text:p text:style-name="Definition_20_Definition_20_Tight">Phlox drummondii</text:p>
      <text:p text:style-name="Definition_20_Term_20_Tight">Jména autorů, kteří taxon popsali</text:p>
      <text:p text:style-name="Definition_20_Definition_20_Tight">
        <text:a xlink:type="simple" xlink:href="/taxon-authors/71" office:name="">
          <text:span text:style-name="Definition">Hooker</text:span>
        </text:a>
      </text:p>
      <text:p text:style-name="Definition_20_Term_20_Tight">Český název</text:p>
      <text:p text:style-name="Definition_20_Definition_20_Tight">plamenka Drummondova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04" office:name="">
          <text:span text:style-name="Definition">Phlox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p text:style-name="Definition_20_Term_20_Tight">Biogeografické regiony - poznámka</text:p>
      <text:p text:style-name="Definition_20_Definition_20_Tight">Texas, Mexiko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jednoletá, trsnatá bylina</text:p>
      <text:p text:style-name="Definition_20_Term_20_Tight">Výhony</text:p>
      <text:p text:style-name="Definition_20_Definition_20_Tight">žlaznatá, jednoduchá, málo větvená lodyha, 20 - 60 cm</text:p>
      <text:p text:style-name="Definition_20_Term_20_Tight">Listy</text:p>
      <text:p text:style-name="Definition_20_Definition_20_Tight">přisedlé, kopinaté, celookrajné</text:p>
      <text:p text:style-name="Definition_20_Term_20_Tight">Květenství</text:p>
      <text:p text:style-name="Definition_20_Definition_20_Tight">vrcholové svazečky</text:p>
      <text:p text:style-name="Definition_20_Term_20_Tight">Květy</text:p>
      <text:p text:style-name="Definition_20_Definition_20_Tight">5ti četné, bílé, růžové, červené, purpurové, fialové, modré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