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Irsai Oliver</text:h>
      <text:p text:style-name="Definition_20_Term_20_Tight">Název taxonu</text:p>
      <text:p text:style-name="Definition_20_Definition_20_Tight">Vitis vinifera Irsai Oliver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´Irsai Oliver´ (IO)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Irsay Olivér, Muskat Oliver, Zolotistyj rannij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maďarskou odrůdu, vznikla křížením odrůd ´Bratislavské bílé´ x ´Čabaňská perla´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žlutohnědé, někdy hůře vyzrávající</text:p>
      <text:p text:style-name="Definition_20_Term_20_Tight">Pupeny</text:p>
      <text:p text:style-name="Definition_20_Definition_20_Tight">středně velké, špičaté</text:p>
      <text:p text:style-name="Definition_20_Term_20_Tight">Listy</text:p>
      <text:p text:style-name="Definition_20_Definition_20_Tight">malé až středně velké, okrouhlé, pětilaločnaté se středně velkými výkroji, bazální výkroj je lyrovitý,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kuželovitý, středně hustý až volný hrozen s delší stopkou; bobule kulatá, středně velká, žlutozelená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Aromína (IO má hladší listy)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 (kukuřičná oblast), mrazuvzdornost nižší</text:p>
      <text:p text:style-name="Definition_20_Term_20_Tight">Faktor vody</text:p>
      <text:p text:style-name="Definition_20_Definition_20_Tight">suché půdy jsou méně vhodné</text:p>
      <text:p text:style-name="Definition_20_Term_20_Tight">Faktor půdy</text:p>
      <text:p text:style-name="Definition_20_Definition_20_Tight">hlubší 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5 BB, Kober 125 AA nebo CR 2,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 či burčáku, přímý konzum</text:p>
      <text:p text:style-name="Definition_20_Term_20_Tight">Choroby a škůdci</text:p>
      <text:p text:style-name="Definition_20_Definition_20_Tight">citlivá k houbovým chorobám, napadána hmyzem, sprchává</text:p>
      <text:p text:style-name="Definition_20_Term_20_Tight">Plodnost</text:p>
      <text:p text:style-name="Definition_20_Definition_20_Tight">velmi raná, pravidelná (výnos 5-8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vůně muškátové; chuť kratší, s nižším obsahem kyselin, často v dochuti s lehkou hořčinkou</text:p>
      <text:p text:style-name="Definition_20_Term_20_Tight">Doporučená technologie vína</text:p>
      <text:p text:style-name="Definition_20_Definition_20_Tight">burčák, 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RfNDJfMTQwX1NvdG9sYXJfVml0aXNfdmluaWZlcmFfaXJzYWlfb2xpdmVyX2hyb3plbi5qcGciXV0?sha=a9e2ee12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